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328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42"/>
        <w:gridCol w:w="3277"/>
        <w:gridCol w:w="4982"/>
        <w:gridCol w:w="160"/>
      </w:tblGrid>
      <w:tr w:rsidR="00A438E7" w:rsidRPr="00A438E7" w14:paraId="2CF7E909" w14:textId="77777777" w:rsidTr="00A438E7">
        <w:trPr>
          <w:gridAfter w:val="1"/>
          <w:wAfter w:w="160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616A" w14:textId="77777777" w:rsidR="00A438E7" w:rsidRPr="00A438E7" w:rsidRDefault="00A438E7" w:rsidP="00A43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RANGE!A1:D2"/>
            <w:bookmarkEnd w:id="0"/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0D81" w14:textId="77777777" w:rsidR="00A438E7" w:rsidRPr="00A438E7" w:rsidRDefault="00A438E7" w:rsidP="00A438E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DA36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EA52" w14:textId="77777777" w:rsidR="00A438E7" w:rsidRDefault="00A438E7" w:rsidP="00A438E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2644D58" w14:textId="5C1B71FD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438E7" w:rsidRPr="00A438E7" w14:paraId="33744A04" w14:textId="77777777" w:rsidTr="00A438E7">
        <w:trPr>
          <w:gridAfter w:val="1"/>
          <w:wAfter w:w="160" w:type="dxa"/>
          <w:trHeight w:val="735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BD5C" w14:textId="77777777" w:rsidR="00A438E7" w:rsidRPr="00A438E7" w:rsidRDefault="00A438E7" w:rsidP="00A438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Minimalne wymogi stawiane osobom udzielającym świadczeń</w:t>
            </w:r>
          </w:p>
        </w:tc>
      </w:tr>
      <w:tr w:rsidR="00A438E7" w:rsidRPr="00A438E7" w14:paraId="4495EBD7" w14:textId="77777777" w:rsidTr="00A438E7">
        <w:trPr>
          <w:gridAfter w:val="1"/>
          <w:wAfter w:w="160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3BE5" w14:textId="77777777" w:rsidR="00A438E7" w:rsidRPr="00A438E7" w:rsidRDefault="00A438E7" w:rsidP="00A43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7BC2" w14:textId="77777777" w:rsidR="00A438E7" w:rsidRPr="00A438E7" w:rsidRDefault="00A438E7" w:rsidP="00A438E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AAD3" w14:textId="77777777" w:rsidR="00A438E7" w:rsidRPr="00447A69" w:rsidRDefault="00A438E7" w:rsidP="00A438E7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4954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438E7" w:rsidRPr="00A438E7" w14:paraId="707DBD21" w14:textId="77777777" w:rsidTr="00A438E7">
        <w:trPr>
          <w:gridAfter w:val="1"/>
          <w:wAfter w:w="160" w:type="dxa"/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6628" w14:textId="77777777" w:rsidR="00A438E7" w:rsidRPr="00A438E7" w:rsidRDefault="00A438E7" w:rsidP="00A43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D836" w14:textId="77777777" w:rsidR="00A438E7" w:rsidRPr="00A438E7" w:rsidRDefault="00A438E7" w:rsidP="00A438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Komórka organizacyjna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54A1" w14:textId="77777777" w:rsidR="00A438E7" w:rsidRPr="00A438E7" w:rsidRDefault="00A438E7" w:rsidP="00A438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Podstawowe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6322" w14:textId="77777777" w:rsidR="00A438E7" w:rsidRPr="00A438E7" w:rsidRDefault="00A438E7" w:rsidP="00A438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Dodatkowo wymagane</w:t>
            </w:r>
          </w:p>
        </w:tc>
      </w:tr>
      <w:tr w:rsidR="00A438E7" w:rsidRPr="00A438E7" w14:paraId="01A3F1F4" w14:textId="77777777" w:rsidTr="00A438E7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D9A85" w14:textId="77777777" w:rsidR="00A438E7" w:rsidRPr="00A438E7" w:rsidRDefault="00A438E7" w:rsidP="00A43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D99C9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19A12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8D84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C6CA" w14:textId="77777777" w:rsidR="00A438E7" w:rsidRPr="00A438E7" w:rsidRDefault="00A438E7" w:rsidP="00A43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438E7" w:rsidRPr="00A438E7" w14:paraId="5A17B6A9" w14:textId="77777777" w:rsidTr="00A438E7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5C475" w14:textId="77777777" w:rsidR="00A438E7" w:rsidRPr="00A438E7" w:rsidRDefault="00A438E7" w:rsidP="00A43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E736D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F0768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0B1B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DAFA" w14:textId="77777777" w:rsidR="00A438E7" w:rsidRPr="00A438E7" w:rsidRDefault="00A438E7" w:rsidP="00A43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438E7" w:rsidRPr="00A438E7" w14:paraId="12C20898" w14:textId="77777777" w:rsidTr="00A438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4563" w14:textId="77777777" w:rsidR="00A438E7" w:rsidRPr="00A438E7" w:rsidRDefault="00A438E7" w:rsidP="00A43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D88F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Oddział I Wewnętrzny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ABC8" w14:textId="6D8DD46C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tytuł zawodowy pielęgniarki/pielęgniarza </w:t>
            </w:r>
          </w:p>
          <w:p w14:paraId="2B9A6F2A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aktualne prawo wykonywania zawodu, </w:t>
            </w:r>
          </w:p>
          <w:p w14:paraId="7329A782" w14:textId="5EA75C39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aktualne orzeczenie o stanie zdrowia od lekarza medycyny pracy oraz o badaniu przeprowadzonym do celów sanitarno-epidemiologicznych</w:t>
            </w:r>
          </w:p>
        </w:tc>
        <w:tc>
          <w:tcPr>
            <w:tcW w:w="4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23F5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szkolenie  z zakresu krwiodawstwa i krwiolecznictwa; minimum 6 miesięcy doświadczenia na stanowisku pielęgniarki</w:t>
            </w:r>
          </w:p>
        </w:tc>
        <w:tc>
          <w:tcPr>
            <w:tcW w:w="160" w:type="dxa"/>
            <w:vAlign w:val="center"/>
            <w:hideMark/>
          </w:tcPr>
          <w:p w14:paraId="0CCC400E" w14:textId="77777777" w:rsidR="00A438E7" w:rsidRPr="00A438E7" w:rsidRDefault="00A438E7" w:rsidP="00A43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438E7" w:rsidRPr="00A438E7" w14:paraId="767F7A32" w14:textId="77777777" w:rsidTr="00A438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68D7" w14:textId="77777777" w:rsidR="00A438E7" w:rsidRPr="00A438E7" w:rsidRDefault="00A438E7" w:rsidP="00A43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CDBC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Oddział II Wewnętrzny i Gastroenterologii  </w:t>
            </w: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B5FAB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1E9B3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58EF7C46" w14:textId="77777777" w:rsidR="00A438E7" w:rsidRPr="00A438E7" w:rsidRDefault="00A438E7" w:rsidP="00A43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438E7" w:rsidRPr="00A438E7" w14:paraId="6C92793F" w14:textId="77777777" w:rsidTr="00A438E7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B82B" w14:textId="77777777" w:rsidR="00A438E7" w:rsidRPr="00A438E7" w:rsidRDefault="00A438E7" w:rsidP="00A43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198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Pracownia Endoskopii  </w:t>
            </w: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F1FF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8BF2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kurs kwalifikacyjny w dziedzinie pielęgniarstwa endoskopowego ; minimum 6 miesięcy doświadczenia na stanowisku pielęgniarki w pracowni endoskopii</w:t>
            </w:r>
          </w:p>
        </w:tc>
        <w:tc>
          <w:tcPr>
            <w:tcW w:w="160" w:type="dxa"/>
            <w:vAlign w:val="center"/>
            <w:hideMark/>
          </w:tcPr>
          <w:p w14:paraId="26538142" w14:textId="77777777" w:rsidR="00A438E7" w:rsidRPr="00A438E7" w:rsidRDefault="00A438E7" w:rsidP="00A43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438E7" w:rsidRPr="00A438E7" w14:paraId="640133FA" w14:textId="77777777" w:rsidTr="00A438E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4F89" w14:textId="77777777" w:rsidR="00A438E7" w:rsidRPr="00A438E7" w:rsidRDefault="00A438E7" w:rsidP="00A43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191A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Oddział Chirurgii Ogólnej, Pododdział Chirurgii Naczyniowej i Pododdział Chirurgii Onkologicznej</w:t>
            </w: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9EE96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B8F2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szkolenie  z zakresu krwiodawstwa i krwiolecznictwa; minimum 6 miesięcy doświadczenia na stanowisku pielęgniarki </w:t>
            </w:r>
          </w:p>
        </w:tc>
        <w:tc>
          <w:tcPr>
            <w:tcW w:w="160" w:type="dxa"/>
            <w:vAlign w:val="center"/>
            <w:hideMark/>
          </w:tcPr>
          <w:p w14:paraId="297E0E8E" w14:textId="77777777" w:rsidR="00A438E7" w:rsidRPr="00A438E7" w:rsidRDefault="00A438E7" w:rsidP="00A43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438E7" w:rsidRPr="00A438E7" w14:paraId="53702E83" w14:textId="77777777" w:rsidTr="00A438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E839" w14:textId="77777777" w:rsidR="00A438E7" w:rsidRPr="00A438E7" w:rsidRDefault="00A438E7" w:rsidP="00A43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837C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Oddział Neurologiczny  </w:t>
            </w: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10F66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8B6DC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2DEC0B09" w14:textId="77777777" w:rsidR="00A438E7" w:rsidRPr="00A438E7" w:rsidRDefault="00A438E7" w:rsidP="00A43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438E7" w:rsidRPr="00A438E7" w14:paraId="3F26A591" w14:textId="77777777" w:rsidTr="00A438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340E" w14:textId="77777777" w:rsidR="00A438E7" w:rsidRPr="00A438E7" w:rsidRDefault="00A438E7" w:rsidP="00A43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B61B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Oddział Urologiczny i Onkologii Urologicznej  </w:t>
            </w: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90C6B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E19D9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18E25D6C" w14:textId="77777777" w:rsidR="00A438E7" w:rsidRPr="00A438E7" w:rsidRDefault="00A438E7" w:rsidP="00A43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438E7" w:rsidRPr="00A438E7" w14:paraId="1306205C" w14:textId="77777777" w:rsidTr="00A438E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8165" w14:textId="77777777" w:rsidR="00A438E7" w:rsidRPr="00A438E7" w:rsidRDefault="00A438E7" w:rsidP="00A438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D1BD" w14:textId="77777777" w:rsidR="00A438E7" w:rsidRPr="00A438E7" w:rsidRDefault="00A438E7" w:rsidP="00A438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Oddział Kardiologii i Chorób Wewnętrznych  z Pododdziałem Intensywnej Terapii Kardiologicznej</w:t>
            </w: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51587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7BC08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7535262A" w14:textId="77777777" w:rsidR="00A438E7" w:rsidRPr="00A438E7" w:rsidRDefault="00A438E7" w:rsidP="00A43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438E7" w:rsidRPr="00A438E7" w14:paraId="158F8468" w14:textId="77777777" w:rsidTr="00A438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81A" w14:textId="77777777" w:rsidR="00A438E7" w:rsidRPr="00A438E7" w:rsidRDefault="00A438E7" w:rsidP="00A43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7D81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Blok Operacyjny Urologiczny</w:t>
            </w: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4929B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2EDB" w14:textId="30423FD8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kurs kwalifikacyjny w dziedzinie pielęgniarstwa operacyjnego lub specjalizacja w dziedzinie pielęgniarstwa operacyjnego, minimum 6 miesięcy doświadczenia na stanowisku pielęgniarki instrumentariuszki</w:t>
            </w:r>
          </w:p>
        </w:tc>
        <w:tc>
          <w:tcPr>
            <w:tcW w:w="160" w:type="dxa"/>
            <w:vAlign w:val="center"/>
            <w:hideMark/>
          </w:tcPr>
          <w:p w14:paraId="19776CA4" w14:textId="77777777" w:rsidR="00A438E7" w:rsidRPr="00A438E7" w:rsidRDefault="00A438E7" w:rsidP="00A43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438E7" w:rsidRPr="00A438E7" w14:paraId="470DB765" w14:textId="77777777" w:rsidTr="00A438E7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3F6E" w14:textId="77777777" w:rsidR="00A438E7" w:rsidRPr="00A438E7" w:rsidRDefault="00A438E7" w:rsidP="00A43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1" w:name="RANGE!A15"/>
            <w:r w:rsidRPr="00A438E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  <w:bookmarkEnd w:id="1"/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3AE7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438E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Blok Operacyjny Chirurgii Urazowo-Ortopedycznej  </w:t>
            </w: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55E86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813C5" w14:textId="77777777" w:rsidR="00A438E7" w:rsidRPr="00A438E7" w:rsidRDefault="00A438E7" w:rsidP="00A438E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702B4547" w14:textId="77777777" w:rsidR="00A438E7" w:rsidRPr="00A438E7" w:rsidRDefault="00A438E7" w:rsidP="00A43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E8226E7" w14:textId="77777777" w:rsidR="00A438E7" w:rsidRPr="00A438E7" w:rsidRDefault="00A438E7" w:rsidP="00A438E7">
      <w:pPr>
        <w:rPr>
          <w:sz w:val="20"/>
          <w:szCs w:val="20"/>
        </w:rPr>
      </w:pPr>
    </w:p>
    <w:p w14:paraId="08286762" w14:textId="77777777" w:rsidR="00AD0F10" w:rsidRPr="00A438E7" w:rsidRDefault="00AD0F10">
      <w:pPr>
        <w:rPr>
          <w:sz w:val="20"/>
          <w:szCs w:val="20"/>
        </w:rPr>
      </w:pPr>
    </w:p>
    <w:sectPr w:rsidR="00AD0F10" w:rsidRPr="00A438E7" w:rsidSect="00A43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B72DF" w14:textId="77777777" w:rsidR="00797107" w:rsidRDefault="00797107" w:rsidP="00A438E7">
      <w:pPr>
        <w:spacing w:after="0" w:line="240" w:lineRule="auto"/>
      </w:pPr>
      <w:r>
        <w:separator/>
      </w:r>
    </w:p>
  </w:endnote>
  <w:endnote w:type="continuationSeparator" w:id="0">
    <w:p w14:paraId="2DEA27D6" w14:textId="77777777" w:rsidR="00797107" w:rsidRDefault="00797107" w:rsidP="00A4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C42BF" w14:textId="77777777" w:rsidR="00A438E7" w:rsidRDefault="00A438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E7320" w14:textId="77777777" w:rsidR="00A438E7" w:rsidRDefault="00A438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297A4" w14:textId="77777777" w:rsidR="00A438E7" w:rsidRDefault="00A43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92A4A" w14:textId="77777777" w:rsidR="00797107" w:rsidRDefault="00797107" w:rsidP="00A438E7">
      <w:pPr>
        <w:spacing w:after="0" w:line="240" w:lineRule="auto"/>
      </w:pPr>
      <w:r>
        <w:separator/>
      </w:r>
    </w:p>
  </w:footnote>
  <w:footnote w:type="continuationSeparator" w:id="0">
    <w:p w14:paraId="738E72BC" w14:textId="77777777" w:rsidR="00797107" w:rsidRDefault="00797107" w:rsidP="00A4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A5D32" w14:textId="77777777" w:rsidR="00A438E7" w:rsidRDefault="00A438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7D87D" w14:textId="2343535C" w:rsidR="00A438E7" w:rsidRDefault="00A438E7">
    <w:pPr>
      <w:pStyle w:val="Nagwek"/>
    </w:pPr>
    <w:r>
      <w:rPr>
        <w:rFonts w:eastAsia="Times New Roman" w:cstheme="minorHAnsi"/>
        <w:i/>
        <w:iCs/>
        <w:color w:val="000000"/>
        <w:kern w:val="0"/>
        <w:sz w:val="20"/>
        <w:szCs w:val="20"/>
        <w:lang w:eastAsia="pl-PL"/>
        <w14:ligatures w14:val="none"/>
      </w:rPr>
      <w:tab/>
    </w:r>
    <w:r>
      <w:rPr>
        <w:rFonts w:eastAsia="Times New Roman" w:cstheme="minorHAnsi"/>
        <w:i/>
        <w:iCs/>
        <w:color w:val="000000"/>
        <w:kern w:val="0"/>
        <w:sz w:val="20"/>
        <w:szCs w:val="20"/>
        <w:lang w:eastAsia="pl-PL"/>
        <w14:ligatures w14:val="none"/>
      </w:rPr>
      <w:tab/>
    </w:r>
    <w:r>
      <w:rPr>
        <w:rFonts w:eastAsia="Times New Roman" w:cstheme="minorHAnsi"/>
        <w:i/>
        <w:iCs/>
        <w:color w:val="000000"/>
        <w:kern w:val="0"/>
        <w:sz w:val="20"/>
        <w:szCs w:val="20"/>
        <w:lang w:eastAsia="pl-PL"/>
        <w14:ligatures w14:val="none"/>
      </w:rPr>
      <w:tab/>
      <w:t xml:space="preserve">                                                               </w:t>
    </w:r>
    <w:r w:rsidRPr="00A438E7">
      <w:rPr>
        <w:rFonts w:eastAsia="Times New Roman" w:cstheme="minorHAnsi"/>
        <w:i/>
        <w:iCs/>
        <w:color w:val="000000"/>
        <w:kern w:val="0"/>
        <w:sz w:val="20"/>
        <w:szCs w:val="20"/>
        <w:lang w:eastAsia="pl-PL"/>
        <w14:ligatures w14:val="none"/>
      </w:rPr>
      <w:t>Załącznik nr 2 do SWKO</w:t>
    </w:r>
    <w:r>
      <w:rPr>
        <w:rFonts w:eastAsia="Times New Roman" w:cstheme="minorHAnsi"/>
        <w:i/>
        <w:iCs/>
        <w:color w:val="000000"/>
        <w:kern w:val="0"/>
        <w:sz w:val="20"/>
        <w:szCs w:val="20"/>
        <w:lang w:eastAsia="pl-PL"/>
        <w14:ligatures w14:val="none"/>
      </w:rPr>
      <w:tab/>
    </w:r>
    <w:r>
      <w:rPr>
        <w:rFonts w:eastAsia="Times New Roman" w:cstheme="minorHAnsi"/>
        <w:i/>
        <w:iCs/>
        <w:color w:val="000000"/>
        <w:kern w:val="0"/>
        <w:sz w:val="20"/>
        <w:szCs w:val="20"/>
        <w:lang w:eastAsia="pl-PL"/>
        <w14:ligatures w14:val="none"/>
      </w:rPr>
      <w:tab/>
    </w:r>
    <w:r>
      <w:rPr>
        <w:rFonts w:eastAsia="Times New Roman" w:cstheme="minorHAnsi"/>
        <w:i/>
        <w:iCs/>
        <w:color w:val="000000"/>
        <w:kern w:val="0"/>
        <w:sz w:val="20"/>
        <w:szCs w:val="20"/>
        <w:lang w:eastAsia="pl-PL"/>
        <w14:ligatures w14:val="none"/>
      </w:rPr>
      <w:tab/>
    </w:r>
    <w:r>
      <w:rPr>
        <w:rFonts w:eastAsia="Times New Roman" w:cstheme="minorHAnsi"/>
        <w:i/>
        <w:iCs/>
        <w:color w:val="000000"/>
        <w:kern w:val="0"/>
        <w:sz w:val="20"/>
        <w:szCs w:val="20"/>
        <w:lang w:eastAsia="pl-PL"/>
        <w14:ligatures w14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B8ADA" w14:textId="77777777" w:rsidR="00A438E7" w:rsidRDefault="00A438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E7"/>
    <w:rsid w:val="00447A69"/>
    <w:rsid w:val="005E5E4C"/>
    <w:rsid w:val="00797107"/>
    <w:rsid w:val="00913C12"/>
    <w:rsid w:val="00A438E7"/>
    <w:rsid w:val="00AD0F10"/>
    <w:rsid w:val="00D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E90C"/>
  <w15:chartTrackingRefBased/>
  <w15:docId w15:val="{6A500664-4A72-43F4-A158-C4C5C494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E7"/>
  </w:style>
  <w:style w:type="paragraph" w:styleId="Stopka">
    <w:name w:val="footer"/>
    <w:basedOn w:val="Normalny"/>
    <w:link w:val="StopkaZnak"/>
    <w:uiPriority w:val="99"/>
    <w:unhideWhenUsed/>
    <w:rsid w:val="00A4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Bartnicka Sylwia Maria</dc:creator>
  <cp:keywords/>
  <dc:description/>
  <cp:lastModifiedBy>Bartnicka Sylwia Maria</cp:lastModifiedBy>
  <cp:revision>3</cp:revision>
  <dcterms:created xsi:type="dcterms:W3CDTF">2024-06-04T08:53:00Z</dcterms:created>
  <dcterms:modified xsi:type="dcterms:W3CDTF">2024-06-04T09:01:00Z</dcterms:modified>
</cp:coreProperties>
</file>